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30" w:rsidRPr="00EC2DC6" w:rsidRDefault="00EC2DC6">
      <w:pPr>
        <w:rPr>
          <w:sz w:val="28"/>
          <w:szCs w:val="28"/>
        </w:rPr>
      </w:pPr>
      <w:bookmarkStart w:id="0" w:name="_GoBack"/>
      <w:bookmarkEnd w:id="0"/>
      <w:r w:rsidRPr="00EC2DC6">
        <w:rPr>
          <w:rFonts w:ascii="Arial" w:hAnsi="Arial" w:cs="Arial"/>
          <w:color w:val="444444"/>
          <w:sz w:val="28"/>
          <w:szCs w:val="28"/>
          <w:shd w:val="clear" w:color="auto" w:fill="FFFFFF"/>
        </w:rPr>
        <w:t>Matthew Fowler is a Supervisory Special Agent currently assigned to the Behavior Analysis Unit for the Federal Bureau of Investigation (FBI) where he works as a criminal profiler assisting with investigations involving those who prey on children. He has been involved in hundreds of cases both in the U.S. as well as other countries. Additionally, Matthew has been a member of the FBI's National Child Abduction Rapid Deployment Team, conducted hundreds of online enticement investigations and regularly conducts presentations for both the community and on various topics at law enforcement trainings and seminars. Prior to joining the FBI in 2009, Matthew served as a Police Officer with the Independence, Missouri Police Department. In total, he has over 15 years of law enforcement experience.</w:t>
      </w:r>
    </w:p>
    <w:sectPr w:rsidR="00335C30" w:rsidRPr="00EC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C6"/>
    <w:rsid w:val="00335C30"/>
    <w:rsid w:val="00EC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17328-ED7B-4143-9F13-1422A2AA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Turnbull</dc:creator>
  <cp:keywords/>
  <dc:description/>
  <cp:lastModifiedBy>Karen Turnbull</cp:lastModifiedBy>
  <cp:revision>1</cp:revision>
  <dcterms:created xsi:type="dcterms:W3CDTF">2019-01-16T10:11:00Z</dcterms:created>
  <dcterms:modified xsi:type="dcterms:W3CDTF">2019-01-16T10:11:00Z</dcterms:modified>
</cp:coreProperties>
</file>